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60933" w:rsidRDefault="001836D7" w:rsidP="00503778">
      <w:pPr>
        <w:spacing w:line="520" w:lineRule="exact"/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附件1</w:t>
      </w:r>
    </w:p>
    <w:p w:rsidR="00960933" w:rsidRDefault="001836D7" w:rsidP="00503778">
      <w:pPr>
        <w:spacing w:line="520" w:lineRule="exact"/>
        <w:jc w:val="center"/>
        <w:rPr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t>粮食加工企业调查提纲</w:t>
      </w:r>
    </w:p>
    <w:p w:rsidR="00960933" w:rsidRPr="00CC0411" w:rsidRDefault="00960933" w:rsidP="00CC0411">
      <w:pPr>
        <w:spacing w:line="460" w:lineRule="exact"/>
        <w:rPr>
          <w:sz w:val="30"/>
          <w:szCs w:val="30"/>
        </w:rPr>
      </w:pPr>
    </w:p>
    <w:p w:rsidR="00E42776" w:rsidRPr="00E42776" w:rsidRDefault="004B6960" w:rsidP="00CC0411">
      <w:pPr>
        <w:numPr>
          <w:ilvl w:val="0"/>
          <w:numId w:val="1"/>
        </w:numPr>
        <w:spacing w:line="46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大米、小麦粉</w:t>
      </w:r>
      <w:r w:rsidR="00E42776">
        <w:rPr>
          <w:rFonts w:ascii="仿宋_GB2312" w:eastAsia="仿宋_GB2312" w:hint="eastAsia"/>
          <w:sz w:val="30"/>
          <w:szCs w:val="30"/>
        </w:rPr>
        <w:t>加工企业的基本情况。</w:t>
      </w:r>
    </w:p>
    <w:p w:rsidR="00960933" w:rsidRPr="00CC0411" w:rsidRDefault="001836D7" w:rsidP="00CC0411">
      <w:pPr>
        <w:numPr>
          <w:ilvl w:val="0"/>
          <w:numId w:val="1"/>
        </w:numPr>
        <w:spacing w:line="46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CC0411">
        <w:rPr>
          <w:rFonts w:ascii="仿宋_GB2312" w:eastAsia="仿宋_GB2312" w:hAnsi="仿宋_GB2312" w:cs="仿宋_GB2312" w:hint="eastAsia"/>
          <w:sz w:val="30"/>
          <w:szCs w:val="30"/>
        </w:rPr>
        <w:t>大米、小麦粉加工企业面临的困境</w:t>
      </w:r>
      <w:r w:rsidR="00F72849">
        <w:rPr>
          <w:rFonts w:ascii="仿宋_GB2312" w:eastAsia="仿宋_GB2312" w:hAnsi="仿宋_GB2312" w:cs="仿宋_GB2312" w:hint="eastAsia"/>
          <w:sz w:val="30"/>
          <w:szCs w:val="30"/>
        </w:rPr>
        <w:t>以</w:t>
      </w:r>
      <w:r w:rsidRPr="00CC0411">
        <w:rPr>
          <w:rFonts w:ascii="仿宋_GB2312" w:eastAsia="仿宋_GB2312" w:hAnsi="仿宋_GB2312" w:cs="仿宋_GB2312" w:hint="eastAsia"/>
          <w:sz w:val="30"/>
          <w:szCs w:val="30"/>
        </w:rPr>
        <w:t>及</w:t>
      </w:r>
      <w:r w:rsidR="00747650" w:rsidRPr="00CC0411">
        <w:rPr>
          <w:rFonts w:ascii="仿宋_GB2312" w:eastAsia="仿宋_GB2312" w:hAnsi="仿宋_GB2312" w:cs="仿宋_GB2312" w:hint="eastAsia"/>
          <w:sz w:val="30"/>
          <w:szCs w:val="30"/>
        </w:rPr>
        <w:t>制约发展的</w:t>
      </w:r>
      <w:r w:rsidRPr="00CC0411">
        <w:rPr>
          <w:rFonts w:ascii="仿宋_GB2312" w:eastAsia="仿宋_GB2312" w:hAnsi="仿宋_GB2312" w:cs="仿宋_GB2312" w:hint="eastAsia"/>
          <w:sz w:val="30"/>
          <w:szCs w:val="30"/>
        </w:rPr>
        <w:t>主要原因</w:t>
      </w:r>
      <w:r w:rsidRPr="00CC0411">
        <w:rPr>
          <w:rFonts w:ascii="仿宋_GB2312" w:eastAsia="仿宋_GB2312" w:hint="eastAsia"/>
          <w:sz w:val="30"/>
          <w:szCs w:val="30"/>
        </w:rPr>
        <w:t>(国际、国内、市场、资金、技术、产业链等方面)。</w:t>
      </w:r>
    </w:p>
    <w:p w:rsidR="00747650" w:rsidRPr="00CC0411" w:rsidRDefault="00747650" w:rsidP="00CC0411">
      <w:pPr>
        <w:numPr>
          <w:ilvl w:val="0"/>
          <w:numId w:val="1"/>
        </w:numPr>
        <w:spacing w:line="46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CC0411">
        <w:rPr>
          <w:rFonts w:ascii="仿宋_GB2312" w:eastAsia="仿宋_GB2312" w:hint="eastAsia"/>
          <w:sz w:val="30"/>
          <w:szCs w:val="30"/>
        </w:rPr>
        <w:t>加工原料的构成，包括采购稻谷、糙米、小麦、储备轮换粮源(中央储备、省内各级储备)各占比例。</w:t>
      </w:r>
    </w:p>
    <w:p w:rsidR="00960933" w:rsidRPr="00CC0411" w:rsidRDefault="00E42776" w:rsidP="00CC0411">
      <w:pPr>
        <w:spacing w:line="46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4</w:t>
      </w:r>
      <w:r w:rsidR="001836D7" w:rsidRPr="00CC0411">
        <w:rPr>
          <w:rFonts w:ascii="仿宋_GB2312" w:eastAsia="仿宋_GB2312" w:hAnsi="仿宋_GB2312" w:cs="仿宋_GB2312" w:hint="eastAsia"/>
          <w:sz w:val="30"/>
          <w:szCs w:val="30"/>
        </w:rPr>
        <w:t>、产品结构情况。</w:t>
      </w:r>
    </w:p>
    <w:p w:rsidR="00960933" w:rsidRPr="00CC0411" w:rsidRDefault="001836D7" w:rsidP="00CC0411">
      <w:pPr>
        <w:spacing w:line="46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 w:rsidRPr="00CC0411">
        <w:rPr>
          <w:rFonts w:ascii="仿宋_GB2312" w:eastAsia="仿宋_GB2312" w:hAnsi="仿宋_GB2312" w:cs="仿宋_GB2312" w:hint="eastAsia"/>
          <w:sz w:val="30"/>
          <w:szCs w:val="30"/>
        </w:rPr>
        <w:t>(1)优质大米、普通大米、</w:t>
      </w:r>
      <w:r w:rsidRPr="00CC0411">
        <w:rPr>
          <w:rFonts w:ascii="仿宋_GB2312" w:eastAsia="仿宋_GB2312" w:hAnsi="仿宋_GB2312" w:cs="仿宋_GB2312" w:hint="eastAsia"/>
          <w:sz w:val="30"/>
          <w:szCs w:val="30"/>
          <w:shd w:val="clear" w:color="auto" w:fill="FFFFFF"/>
        </w:rPr>
        <w:t>营养强化米</w:t>
      </w:r>
      <w:r w:rsidR="00747650" w:rsidRPr="00CC0411">
        <w:rPr>
          <w:rFonts w:ascii="仿宋_GB2312" w:eastAsia="仿宋_GB2312" w:hAnsi="仿宋_GB2312" w:cs="仿宋_GB2312" w:hint="eastAsia"/>
          <w:sz w:val="30"/>
          <w:szCs w:val="30"/>
          <w:shd w:val="clear" w:color="auto" w:fill="FFFFFF"/>
        </w:rPr>
        <w:t>、其他用途大米</w:t>
      </w:r>
      <w:r w:rsidRPr="00CC0411">
        <w:rPr>
          <w:rFonts w:ascii="仿宋_GB2312" w:eastAsia="仿宋_GB2312" w:hAnsi="仿宋_GB2312" w:cs="仿宋_GB2312" w:hint="eastAsia"/>
          <w:sz w:val="30"/>
          <w:szCs w:val="30"/>
        </w:rPr>
        <w:t>各占的比例。</w:t>
      </w:r>
    </w:p>
    <w:p w:rsidR="00960933" w:rsidRPr="00CC0411" w:rsidRDefault="001836D7" w:rsidP="00CC0411">
      <w:pPr>
        <w:spacing w:line="46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 w:rsidRPr="00CC0411">
        <w:rPr>
          <w:rFonts w:ascii="仿宋_GB2312" w:eastAsia="仿宋_GB2312" w:hAnsi="仿宋_GB2312" w:cs="仿宋_GB2312" w:hint="eastAsia"/>
          <w:sz w:val="30"/>
          <w:szCs w:val="30"/>
        </w:rPr>
        <w:t>(2)普通小麦粉、专用小麦粉各占的比例；专用小麦粉中全麦粉、营养强化粉、面包专用粉、饺子专用粉等所占的比例。</w:t>
      </w:r>
    </w:p>
    <w:p w:rsidR="00960933" w:rsidRPr="00CC0411" w:rsidRDefault="00E42776" w:rsidP="00CC0411">
      <w:pPr>
        <w:spacing w:line="46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5</w:t>
      </w:r>
      <w:r w:rsidR="001836D7" w:rsidRPr="00CC0411">
        <w:rPr>
          <w:rFonts w:ascii="仿宋_GB2312" w:eastAsia="仿宋_GB2312" w:hAnsi="仿宋_GB2312" w:cs="仿宋_GB2312" w:hint="eastAsia"/>
          <w:sz w:val="30"/>
          <w:szCs w:val="30"/>
        </w:rPr>
        <w:t>、副产品综合利用情况。</w:t>
      </w:r>
      <w:r w:rsidR="001836D7" w:rsidRPr="00CC0411">
        <w:rPr>
          <w:rFonts w:ascii="仿宋_GB2312" w:eastAsia="仿宋_GB2312" w:hAnsi="仿宋_GB2312" w:cs="仿宋_GB2312" w:hint="eastAsia"/>
          <w:sz w:val="30"/>
          <w:szCs w:val="30"/>
          <w:shd w:val="clear" w:color="auto" w:fill="FFFFFF"/>
        </w:rPr>
        <w:t>稻壳、米糠</w:t>
      </w:r>
      <w:r w:rsidR="00747650" w:rsidRPr="00CC0411">
        <w:rPr>
          <w:rFonts w:ascii="仿宋_GB2312" w:eastAsia="仿宋_GB2312" w:hAnsi="仿宋_GB2312" w:cs="仿宋_GB2312" w:hint="eastAsia"/>
          <w:sz w:val="30"/>
          <w:szCs w:val="30"/>
          <w:shd w:val="clear" w:color="auto" w:fill="FFFFFF"/>
        </w:rPr>
        <w:t>、碎米、</w:t>
      </w:r>
      <w:r w:rsidR="001836D7" w:rsidRPr="00CC0411">
        <w:rPr>
          <w:rFonts w:ascii="仿宋_GB2312" w:eastAsia="仿宋_GB2312" w:hAnsi="仿宋_GB2312" w:cs="仿宋_GB2312" w:hint="eastAsia"/>
          <w:sz w:val="30"/>
          <w:szCs w:val="30"/>
          <w:shd w:val="clear" w:color="auto" w:fill="FFFFFF"/>
        </w:rPr>
        <w:t>麸皮等粮食加工副产物的主要用途、去向。</w:t>
      </w:r>
    </w:p>
    <w:p w:rsidR="00960933" w:rsidRPr="00CC0411" w:rsidRDefault="00E42776" w:rsidP="00CC0411">
      <w:pPr>
        <w:spacing w:line="46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6</w:t>
      </w:r>
      <w:r w:rsidR="001836D7" w:rsidRPr="00CC0411">
        <w:rPr>
          <w:rFonts w:ascii="仿宋_GB2312" w:eastAsia="仿宋_GB2312" w:hAnsi="仿宋_GB2312" w:cs="仿宋_GB2312" w:hint="eastAsia"/>
          <w:sz w:val="30"/>
          <w:szCs w:val="30"/>
        </w:rPr>
        <w:t>、</w:t>
      </w:r>
      <w:r w:rsidR="00747650" w:rsidRPr="00CC0411">
        <w:rPr>
          <w:rFonts w:ascii="仿宋_GB2312" w:eastAsia="仿宋_GB2312" w:hAnsi="仿宋_GB2312" w:cs="仿宋_GB2312" w:hint="eastAsia"/>
          <w:sz w:val="30"/>
          <w:szCs w:val="30"/>
        </w:rPr>
        <w:t>已通过了哪些</w:t>
      </w:r>
      <w:r w:rsidR="001836D7" w:rsidRPr="00CC0411">
        <w:rPr>
          <w:rFonts w:ascii="仿宋_GB2312" w:eastAsia="仿宋_GB2312" w:hAnsi="仿宋_GB2312" w:cs="仿宋_GB2312" w:hint="eastAsia"/>
          <w:sz w:val="30"/>
          <w:szCs w:val="30"/>
        </w:rPr>
        <w:t>质量管理体系</w:t>
      </w:r>
      <w:r w:rsidR="00747650" w:rsidRPr="00CC0411">
        <w:rPr>
          <w:rFonts w:ascii="仿宋_GB2312" w:eastAsia="仿宋_GB2312" w:hAnsi="仿宋_GB2312" w:cs="仿宋_GB2312" w:hint="eastAsia"/>
          <w:sz w:val="30"/>
          <w:szCs w:val="30"/>
        </w:rPr>
        <w:t>认证</w:t>
      </w:r>
      <w:r w:rsidR="001836D7" w:rsidRPr="00CC0411">
        <w:rPr>
          <w:rFonts w:ascii="仿宋_GB2312" w:eastAsia="仿宋_GB2312" w:hAnsi="仿宋_GB2312" w:cs="仿宋_GB2312" w:hint="eastAsia"/>
          <w:sz w:val="30"/>
          <w:szCs w:val="30"/>
        </w:rPr>
        <w:t>。</w:t>
      </w:r>
    </w:p>
    <w:p w:rsidR="00960933" w:rsidRPr="00CC0411" w:rsidRDefault="00E42776" w:rsidP="00CC0411">
      <w:pPr>
        <w:spacing w:line="46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7</w:t>
      </w:r>
      <w:r w:rsidR="001836D7" w:rsidRPr="00CC0411">
        <w:rPr>
          <w:rFonts w:ascii="仿宋_GB2312" w:eastAsia="仿宋_GB2312" w:hAnsi="仿宋_GB2312" w:cs="仿宋_GB2312" w:hint="eastAsia"/>
          <w:sz w:val="30"/>
          <w:szCs w:val="30"/>
        </w:rPr>
        <w:t>、产品质量安全</w:t>
      </w:r>
      <w:r w:rsidR="00747650" w:rsidRPr="00CC0411">
        <w:rPr>
          <w:rFonts w:ascii="仿宋_GB2312" w:eastAsia="仿宋_GB2312" w:hAnsi="仿宋_GB2312" w:cs="仿宋_GB2312" w:hint="eastAsia"/>
          <w:sz w:val="30"/>
          <w:szCs w:val="30"/>
        </w:rPr>
        <w:t>检验检测能力，</w:t>
      </w:r>
      <w:r w:rsidR="001836D7" w:rsidRPr="00CC0411">
        <w:rPr>
          <w:rFonts w:ascii="仿宋_GB2312" w:eastAsia="仿宋_GB2312" w:hAnsi="仿宋_GB2312" w:cs="仿宋_GB2312" w:hint="eastAsia"/>
          <w:sz w:val="30"/>
          <w:szCs w:val="30"/>
        </w:rPr>
        <w:t>主要的检测设备及数量。</w:t>
      </w:r>
      <w:r w:rsidR="00747650" w:rsidRPr="00CC0411">
        <w:rPr>
          <w:rFonts w:ascii="仿宋_GB2312" w:eastAsia="仿宋_GB2312" w:hAnsi="仿宋_GB2312" w:cs="仿宋_GB2312" w:hint="eastAsia"/>
          <w:sz w:val="30"/>
          <w:szCs w:val="30"/>
        </w:rPr>
        <w:t>没有自有检验检测能力的，采取什么办法保证质量。</w:t>
      </w:r>
    </w:p>
    <w:p w:rsidR="00747650" w:rsidRPr="00CC0411" w:rsidRDefault="00E42776" w:rsidP="00CC0411">
      <w:pPr>
        <w:spacing w:line="46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8</w:t>
      </w:r>
      <w:r w:rsidR="00747650" w:rsidRPr="00CC0411">
        <w:rPr>
          <w:rFonts w:ascii="仿宋_GB2312" w:eastAsia="仿宋_GB2312" w:hAnsi="仿宋_GB2312" w:cs="仿宋_GB2312" w:hint="eastAsia"/>
          <w:sz w:val="30"/>
          <w:szCs w:val="30"/>
        </w:rPr>
        <w:t>、近三年来科技创新技术在企业中的应用情况(列出具体技术，如机械手、智能技术等)。</w:t>
      </w:r>
    </w:p>
    <w:p w:rsidR="00960933" w:rsidRPr="00CC0411" w:rsidRDefault="00E42776" w:rsidP="00CC0411">
      <w:pPr>
        <w:spacing w:line="46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9</w:t>
      </w:r>
      <w:r w:rsidR="001836D7" w:rsidRPr="00CC0411">
        <w:rPr>
          <w:rFonts w:ascii="仿宋_GB2312" w:eastAsia="仿宋_GB2312" w:hAnsi="仿宋_GB2312" w:cs="仿宋_GB2312" w:hint="eastAsia"/>
          <w:sz w:val="30"/>
          <w:szCs w:val="30"/>
        </w:rPr>
        <w:t>、</w:t>
      </w:r>
      <w:r w:rsidR="00747650" w:rsidRPr="00CC0411">
        <w:rPr>
          <w:rFonts w:ascii="仿宋_GB2312" w:eastAsia="仿宋_GB2312" w:hAnsi="仿宋_GB2312" w:cs="仿宋_GB2312" w:hint="eastAsia"/>
          <w:sz w:val="30"/>
          <w:szCs w:val="30"/>
        </w:rPr>
        <w:t>近三年</w:t>
      </w:r>
      <w:r w:rsidR="001836D7" w:rsidRPr="00CC0411">
        <w:rPr>
          <w:rFonts w:ascii="仿宋_GB2312" w:eastAsia="仿宋_GB2312" w:hAnsi="仿宋_GB2312" w:cs="仿宋_GB2312" w:hint="eastAsia"/>
          <w:sz w:val="30"/>
          <w:szCs w:val="30"/>
        </w:rPr>
        <w:t>企业投入的研发经费</w:t>
      </w:r>
      <w:r w:rsidR="00747650" w:rsidRPr="00CC0411">
        <w:rPr>
          <w:rFonts w:ascii="仿宋_GB2312" w:eastAsia="仿宋_GB2312" w:hAnsi="仿宋_GB2312" w:cs="仿宋_GB2312" w:hint="eastAsia"/>
          <w:sz w:val="30"/>
          <w:szCs w:val="30"/>
        </w:rPr>
        <w:t>和技改</w:t>
      </w:r>
      <w:r w:rsidR="001836D7" w:rsidRPr="00CC0411">
        <w:rPr>
          <w:rFonts w:ascii="仿宋_GB2312" w:eastAsia="仿宋_GB2312" w:hAnsi="仿宋_GB2312" w:cs="仿宋_GB2312" w:hint="eastAsia"/>
          <w:sz w:val="30"/>
          <w:szCs w:val="30"/>
        </w:rPr>
        <w:t>情况。</w:t>
      </w:r>
    </w:p>
    <w:p w:rsidR="005C3C8A" w:rsidRDefault="00E42776" w:rsidP="00E42776">
      <w:pPr>
        <w:spacing w:line="460" w:lineRule="exact"/>
        <w:ind w:firstLineChars="200" w:firstLine="600"/>
        <w:rPr>
          <w:rFonts w:ascii="仿宋_GB2312" w:eastAsia="仿宋_GB2312" w:hAnsi="仿宋_GB2312" w:cs="仿宋_GB2312" w:hint="eastAsia"/>
          <w:sz w:val="30"/>
          <w:szCs w:val="30"/>
        </w:rPr>
      </w:pPr>
      <w:r w:rsidRPr="00E42776">
        <w:rPr>
          <w:rFonts w:ascii="仿宋_GB2312" w:eastAsia="仿宋_GB2312" w:hAnsi="仿宋_GB2312" w:cs="仿宋_GB2312" w:hint="eastAsia"/>
          <w:sz w:val="30"/>
          <w:szCs w:val="30"/>
        </w:rPr>
        <w:t>10</w:t>
      </w:r>
      <w:r w:rsidR="005C3C8A" w:rsidRPr="00CC0411">
        <w:rPr>
          <w:rFonts w:ascii="仿宋_GB2312" w:eastAsia="仿宋_GB2312" w:hAnsi="仿宋_GB2312" w:cs="仿宋_GB2312" w:hint="eastAsia"/>
          <w:sz w:val="30"/>
          <w:szCs w:val="30"/>
        </w:rPr>
        <w:t>、</w:t>
      </w:r>
      <w:r w:rsidRPr="00CC0411">
        <w:rPr>
          <w:rFonts w:ascii="仿宋_GB2312" w:eastAsia="仿宋_GB2312" w:hAnsi="仿宋_GB2312" w:cs="仿宋_GB2312" w:hint="eastAsia"/>
          <w:sz w:val="30"/>
          <w:szCs w:val="30"/>
        </w:rPr>
        <w:t>近三年</w:t>
      </w:r>
      <w:r w:rsidR="005C3C8A" w:rsidRPr="00CC0411">
        <w:rPr>
          <w:rFonts w:ascii="仿宋_GB2312" w:eastAsia="仿宋_GB2312" w:hAnsi="仿宋_GB2312" w:cs="仿宋_GB2312" w:hint="eastAsia"/>
          <w:sz w:val="30"/>
          <w:szCs w:val="30"/>
        </w:rPr>
        <w:t>企业已取得的各级财政</w:t>
      </w:r>
      <w:r w:rsidRPr="00CC0411">
        <w:rPr>
          <w:rFonts w:ascii="仿宋_GB2312" w:eastAsia="仿宋_GB2312" w:hAnsi="仿宋_GB2312" w:cs="仿宋_GB2312" w:hint="eastAsia"/>
          <w:sz w:val="30"/>
          <w:szCs w:val="30"/>
        </w:rPr>
        <w:t>、粮食</w:t>
      </w:r>
      <w:r>
        <w:rPr>
          <w:rFonts w:ascii="仿宋_GB2312" w:eastAsia="仿宋_GB2312" w:hAnsi="仿宋_GB2312" w:cs="仿宋_GB2312" w:hint="eastAsia"/>
          <w:sz w:val="30"/>
          <w:szCs w:val="30"/>
        </w:rPr>
        <w:t>以及其他部门的</w:t>
      </w:r>
      <w:r w:rsidR="005C3C8A" w:rsidRPr="00CC0411">
        <w:rPr>
          <w:rFonts w:ascii="仿宋_GB2312" w:eastAsia="仿宋_GB2312" w:hAnsi="仿宋_GB2312" w:cs="仿宋_GB2312" w:hint="eastAsia"/>
          <w:sz w:val="30"/>
          <w:szCs w:val="30"/>
        </w:rPr>
        <w:t>资金补助(奖励)情况(如调粮、骨干加工企业</w:t>
      </w:r>
      <w:r w:rsidR="004B6960">
        <w:rPr>
          <w:rFonts w:ascii="仿宋_GB2312" w:eastAsia="仿宋_GB2312" w:hAnsi="仿宋_GB2312" w:cs="仿宋_GB2312" w:hint="eastAsia"/>
          <w:sz w:val="30"/>
          <w:szCs w:val="30"/>
        </w:rPr>
        <w:t>、技改</w:t>
      </w:r>
      <w:r w:rsidR="005C3C8A" w:rsidRPr="00CC0411">
        <w:rPr>
          <w:rFonts w:ascii="仿宋_GB2312" w:eastAsia="仿宋_GB2312" w:hAnsi="仿宋_GB2312" w:cs="仿宋_GB2312" w:hint="eastAsia"/>
          <w:sz w:val="30"/>
          <w:szCs w:val="30"/>
        </w:rPr>
        <w:t>等)。</w:t>
      </w:r>
    </w:p>
    <w:p w:rsidR="00F72849" w:rsidRPr="00CC0411" w:rsidRDefault="00F72849" w:rsidP="00E42776">
      <w:pPr>
        <w:spacing w:line="46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11、</w:t>
      </w:r>
      <w:r w:rsidRPr="00F72849">
        <w:rPr>
          <w:rFonts w:ascii="仿宋_GB2312" w:eastAsia="仿宋_GB2312" w:hAnsi="仿宋_GB2312" w:cs="仿宋_GB2312" w:hint="eastAsia"/>
          <w:sz w:val="30"/>
          <w:szCs w:val="30"/>
        </w:rPr>
        <w:t>企业今后的发展规划，拟新增加工能力和规模、科技创新</w:t>
      </w:r>
      <w:r>
        <w:rPr>
          <w:rFonts w:ascii="仿宋_GB2312" w:eastAsia="仿宋_GB2312" w:hAnsi="仿宋_GB2312" w:cs="仿宋_GB2312" w:hint="eastAsia"/>
          <w:sz w:val="30"/>
          <w:szCs w:val="30"/>
        </w:rPr>
        <w:t>及</w:t>
      </w:r>
      <w:r w:rsidRPr="00F72849">
        <w:rPr>
          <w:rFonts w:ascii="仿宋_GB2312" w:eastAsia="仿宋_GB2312" w:hAnsi="仿宋_GB2312" w:cs="仿宋_GB2312" w:hint="eastAsia"/>
          <w:sz w:val="30"/>
          <w:szCs w:val="30"/>
        </w:rPr>
        <w:t>研发资金投入等</w:t>
      </w:r>
      <w:r>
        <w:rPr>
          <w:rFonts w:ascii="仿宋_GB2312" w:eastAsia="仿宋_GB2312" w:hAnsi="仿宋_GB2312" w:cs="仿宋_GB2312" w:hint="eastAsia"/>
          <w:sz w:val="30"/>
          <w:szCs w:val="30"/>
        </w:rPr>
        <w:t>。</w:t>
      </w:r>
    </w:p>
    <w:p w:rsidR="005C3C8A" w:rsidRPr="00CC0411" w:rsidRDefault="005C3C8A" w:rsidP="00CC0411">
      <w:pPr>
        <w:spacing w:line="46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 w:rsidRPr="00CC0411">
        <w:rPr>
          <w:rFonts w:ascii="仿宋_GB2312" w:eastAsia="仿宋_GB2312" w:hint="eastAsia"/>
          <w:sz w:val="30"/>
          <w:szCs w:val="30"/>
        </w:rPr>
        <w:t>1</w:t>
      </w:r>
      <w:r w:rsidR="00F72849">
        <w:rPr>
          <w:rFonts w:ascii="仿宋_GB2312" w:eastAsia="仿宋_GB2312" w:hint="eastAsia"/>
          <w:sz w:val="30"/>
          <w:szCs w:val="30"/>
        </w:rPr>
        <w:t>2</w:t>
      </w:r>
      <w:r w:rsidRPr="00CC0411">
        <w:rPr>
          <w:rFonts w:ascii="仿宋_GB2312" w:eastAsia="仿宋_GB2312" w:hint="eastAsia"/>
          <w:sz w:val="30"/>
          <w:szCs w:val="30"/>
        </w:rPr>
        <w:t>、在促进粮食加工企业发展方面的建议和要求。</w:t>
      </w:r>
    </w:p>
    <w:p w:rsidR="00960933" w:rsidRPr="00CC0411" w:rsidRDefault="005C3C8A" w:rsidP="00CC0411">
      <w:pPr>
        <w:spacing w:line="46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 w:rsidRPr="00CC0411">
        <w:rPr>
          <w:rFonts w:ascii="仿宋_GB2312" w:eastAsia="仿宋_GB2312" w:hAnsi="仿宋_GB2312" w:cs="仿宋_GB2312" w:hint="eastAsia"/>
          <w:sz w:val="30"/>
          <w:szCs w:val="30"/>
        </w:rPr>
        <w:t>1</w:t>
      </w:r>
      <w:r w:rsidR="00F72849">
        <w:rPr>
          <w:rFonts w:ascii="仿宋_GB2312" w:eastAsia="仿宋_GB2312" w:hAnsi="仿宋_GB2312" w:cs="仿宋_GB2312" w:hint="eastAsia"/>
          <w:sz w:val="30"/>
          <w:szCs w:val="30"/>
        </w:rPr>
        <w:t>3</w:t>
      </w:r>
      <w:r w:rsidR="001836D7" w:rsidRPr="00CC0411">
        <w:rPr>
          <w:rFonts w:ascii="仿宋_GB2312" w:eastAsia="仿宋_GB2312" w:hAnsi="仿宋_GB2312" w:cs="仿宋_GB2312" w:hint="eastAsia"/>
          <w:sz w:val="30"/>
          <w:szCs w:val="30"/>
        </w:rPr>
        <w:t>、列入粮食应急加工重点企业应具备的条件</w:t>
      </w:r>
      <w:r w:rsidRPr="00CC0411">
        <w:rPr>
          <w:rFonts w:ascii="仿宋_GB2312" w:eastAsia="仿宋_GB2312" w:hAnsi="仿宋_GB2312" w:cs="仿宋_GB2312" w:hint="eastAsia"/>
          <w:sz w:val="30"/>
          <w:szCs w:val="30"/>
        </w:rPr>
        <w:t>，</w:t>
      </w:r>
      <w:r w:rsidR="001836D7" w:rsidRPr="00CC0411">
        <w:rPr>
          <w:rFonts w:ascii="仿宋_GB2312" w:eastAsia="仿宋_GB2312" w:hAnsi="仿宋_GB2312" w:cs="仿宋_GB2312" w:hint="eastAsia"/>
          <w:sz w:val="30"/>
          <w:szCs w:val="30"/>
        </w:rPr>
        <w:t>如企业日加工能力、年产量、质量保证体系等。</w:t>
      </w:r>
    </w:p>
    <w:p w:rsidR="00747650" w:rsidRPr="00CC0411" w:rsidRDefault="00747650" w:rsidP="00E42776">
      <w:pPr>
        <w:spacing w:line="460" w:lineRule="exact"/>
        <w:ind w:firstLineChars="189" w:firstLine="567"/>
        <w:rPr>
          <w:rFonts w:ascii="仿宋_GB2312" w:eastAsia="仿宋_GB2312" w:hAnsi="仿宋_GB2312" w:cs="仿宋_GB2312"/>
          <w:sz w:val="30"/>
          <w:szCs w:val="30"/>
        </w:rPr>
      </w:pPr>
      <w:r w:rsidRPr="00CC0411">
        <w:rPr>
          <w:rFonts w:ascii="仿宋_GB2312" w:eastAsia="仿宋_GB2312" w:hAnsi="仿宋_GB2312" w:cs="仿宋_GB2312" w:hint="eastAsia"/>
          <w:sz w:val="30"/>
          <w:szCs w:val="30"/>
        </w:rPr>
        <w:t>1</w:t>
      </w:r>
      <w:r w:rsidR="00F72849">
        <w:rPr>
          <w:rFonts w:ascii="仿宋_GB2312" w:eastAsia="仿宋_GB2312" w:hAnsi="仿宋_GB2312" w:cs="仿宋_GB2312" w:hint="eastAsia"/>
          <w:sz w:val="30"/>
          <w:szCs w:val="30"/>
        </w:rPr>
        <w:t>4</w:t>
      </w:r>
      <w:r w:rsidRPr="00CC0411">
        <w:rPr>
          <w:rFonts w:ascii="仿宋_GB2312" w:eastAsia="仿宋_GB2312" w:hAnsi="仿宋_GB2312" w:cs="仿宋_GB2312" w:hint="eastAsia"/>
          <w:sz w:val="30"/>
          <w:szCs w:val="30"/>
        </w:rPr>
        <w:t>、列入粮食应急加工重点企业的责任与义务(如</w:t>
      </w:r>
      <w:r w:rsidR="00E42776">
        <w:rPr>
          <w:rFonts w:ascii="仿宋_GB2312" w:eastAsia="仿宋_GB2312" w:hAnsi="仿宋_GB2312" w:cs="仿宋_GB2312" w:hint="eastAsia"/>
          <w:sz w:val="30"/>
          <w:szCs w:val="30"/>
        </w:rPr>
        <w:t>服从</w:t>
      </w:r>
      <w:r w:rsidRPr="00CC0411">
        <w:rPr>
          <w:rFonts w:ascii="仿宋_GB2312" w:eastAsia="仿宋_GB2312" w:hAnsi="仿宋_GB2312" w:cs="仿宋_GB2312" w:hint="eastAsia"/>
          <w:sz w:val="30"/>
          <w:szCs w:val="30"/>
        </w:rPr>
        <w:t>政府调控、执行最高最低库存量、</w:t>
      </w:r>
      <w:r w:rsidR="00E42776">
        <w:rPr>
          <w:rFonts w:ascii="仿宋_GB2312" w:eastAsia="仿宋_GB2312" w:hAnsi="仿宋_GB2312" w:cs="仿宋_GB2312" w:hint="eastAsia"/>
          <w:sz w:val="30"/>
          <w:szCs w:val="30"/>
        </w:rPr>
        <w:t>服从</w:t>
      </w:r>
      <w:r w:rsidRPr="00CC0411">
        <w:rPr>
          <w:rFonts w:ascii="仿宋_GB2312" w:eastAsia="仿宋_GB2312" w:hAnsi="仿宋_GB2312" w:cs="仿宋_GB2312" w:hint="eastAsia"/>
          <w:sz w:val="30"/>
          <w:szCs w:val="30"/>
        </w:rPr>
        <w:t>应急</w:t>
      </w:r>
      <w:r w:rsidR="00E42776">
        <w:rPr>
          <w:rFonts w:ascii="仿宋_GB2312" w:eastAsia="仿宋_GB2312" w:hAnsi="仿宋_GB2312" w:cs="仿宋_GB2312" w:hint="eastAsia"/>
          <w:sz w:val="30"/>
          <w:szCs w:val="30"/>
        </w:rPr>
        <w:t>需要</w:t>
      </w:r>
      <w:r w:rsidRPr="00CC0411">
        <w:rPr>
          <w:rFonts w:ascii="仿宋_GB2312" w:eastAsia="仿宋_GB2312" w:hAnsi="仿宋_GB2312" w:cs="仿宋_GB2312" w:hint="eastAsia"/>
          <w:sz w:val="30"/>
          <w:szCs w:val="30"/>
        </w:rPr>
        <w:t>等)</w:t>
      </w:r>
      <w:r w:rsidR="003B059C" w:rsidRPr="00CC0411">
        <w:rPr>
          <w:rFonts w:ascii="仿宋_GB2312" w:eastAsia="仿宋_GB2312" w:hAnsi="仿宋_GB2312" w:cs="仿宋_GB2312" w:hint="eastAsia"/>
          <w:sz w:val="30"/>
          <w:szCs w:val="30"/>
        </w:rPr>
        <w:t>。</w:t>
      </w:r>
    </w:p>
    <w:p w:rsidR="00960933" w:rsidRPr="00CC0411" w:rsidRDefault="005C3C8A" w:rsidP="00CC0411">
      <w:pPr>
        <w:spacing w:line="46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 w:rsidRPr="00CC0411">
        <w:rPr>
          <w:rFonts w:ascii="仿宋_GB2312" w:eastAsia="仿宋_GB2312" w:hAnsi="仿宋_GB2312" w:cs="仿宋_GB2312" w:hint="eastAsia"/>
          <w:sz w:val="30"/>
          <w:szCs w:val="30"/>
        </w:rPr>
        <w:t>1</w:t>
      </w:r>
      <w:r w:rsidR="00F72849">
        <w:rPr>
          <w:rFonts w:ascii="仿宋_GB2312" w:eastAsia="仿宋_GB2312" w:hAnsi="仿宋_GB2312" w:cs="仿宋_GB2312" w:hint="eastAsia"/>
          <w:sz w:val="30"/>
          <w:szCs w:val="30"/>
        </w:rPr>
        <w:t>5</w:t>
      </w:r>
      <w:r w:rsidR="001836D7" w:rsidRPr="00CC0411">
        <w:rPr>
          <w:rFonts w:ascii="仿宋_GB2312" w:eastAsia="仿宋_GB2312" w:hAnsi="仿宋_GB2312" w:cs="仿宋_GB2312" w:hint="eastAsia"/>
          <w:sz w:val="30"/>
          <w:szCs w:val="30"/>
        </w:rPr>
        <w:t>、粮食应急加工重点企业的扶持措施</w:t>
      </w:r>
      <w:r w:rsidR="00E42776">
        <w:rPr>
          <w:rFonts w:ascii="仿宋_GB2312" w:eastAsia="仿宋_GB2312" w:hAnsi="仿宋_GB2312" w:cs="仿宋_GB2312" w:hint="eastAsia"/>
          <w:sz w:val="30"/>
          <w:szCs w:val="30"/>
        </w:rPr>
        <w:t>。</w:t>
      </w:r>
    </w:p>
    <w:p w:rsidR="001836D7" w:rsidRPr="00747650" w:rsidRDefault="001836D7"/>
    <w:sectPr w:rsidR="001836D7" w:rsidRPr="00747650" w:rsidSect="00503778">
      <w:pgSz w:w="11906" w:h="16838"/>
      <w:pgMar w:top="1418" w:right="1644" w:bottom="397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03F5" w:rsidRDefault="005103F5" w:rsidP="00747650">
      <w:r>
        <w:separator/>
      </w:r>
    </w:p>
  </w:endnote>
  <w:endnote w:type="continuationSeparator" w:id="1">
    <w:p w:rsidR="005103F5" w:rsidRDefault="005103F5" w:rsidP="00747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03F5" w:rsidRDefault="005103F5" w:rsidP="00747650">
      <w:r>
        <w:separator/>
      </w:r>
    </w:p>
  </w:footnote>
  <w:footnote w:type="continuationSeparator" w:id="1">
    <w:p w:rsidR="005103F5" w:rsidRDefault="005103F5" w:rsidP="007476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975C8"/>
    <w:rsid w:val="001126AF"/>
    <w:rsid w:val="0015197E"/>
    <w:rsid w:val="00172A27"/>
    <w:rsid w:val="001836D7"/>
    <w:rsid w:val="00190E88"/>
    <w:rsid w:val="001C510A"/>
    <w:rsid w:val="003B059C"/>
    <w:rsid w:val="003B11B6"/>
    <w:rsid w:val="0040588E"/>
    <w:rsid w:val="004B6960"/>
    <w:rsid w:val="004C09C1"/>
    <w:rsid w:val="00503778"/>
    <w:rsid w:val="005103F5"/>
    <w:rsid w:val="005C3C8A"/>
    <w:rsid w:val="005E0F40"/>
    <w:rsid w:val="00747650"/>
    <w:rsid w:val="007C53B8"/>
    <w:rsid w:val="009232B5"/>
    <w:rsid w:val="00960933"/>
    <w:rsid w:val="00B71E42"/>
    <w:rsid w:val="00B734C5"/>
    <w:rsid w:val="00BA37BD"/>
    <w:rsid w:val="00CC0411"/>
    <w:rsid w:val="00E42776"/>
    <w:rsid w:val="00F72849"/>
    <w:rsid w:val="07E5605F"/>
    <w:rsid w:val="7F302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0933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6093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96093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Normal.wp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TotalTime>39</TotalTime>
  <Pages>1</Pages>
  <Words>94</Words>
  <Characters>536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Manager/>
  <Company/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调研提纲</dc:title>
  <dc:subject/>
  <dc:creator>Administrator</dc:creator>
  <cp:keywords/>
  <dc:description/>
  <cp:lastModifiedBy>user</cp:lastModifiedBy>
  <cp:revision>7</cp:revision>
  <cp:lastPrinted>2016-02-01T01:06:00Z</cp:lastPrinted>
  <dcterms:created xsi:type="dcterms:W3CDTF">2016-01-26T03:53:00Z</dcterms:created>
  <dcterms:modified xsi:type="dcterms:W3CDTF">2016-02-01T01:06:00Z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